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7" w:type="dxa"/>
          <w:right w:w="56" w:type="dxa"/>
        </w:tblCellMar>
        <w:tblLook w:val="04A0" w:firstRow="1" w:lastRow="0" w:firstColumn="1" w:lastColumn="0" w:noHBand="0" w:noVBand="1"/>
      </w:tblPr>
      <w:tblGrid>
        <w:gridCol w:w="1149"/>
        <w:gridCol w:w="1107"/>
        <w:gridCol w:w="506"/>
        <w:gridCol w:w="1324"/>
        <w:gridCol w:w="1319"/>
        <w:gridCol w:w="1207"/>
        <w:gridCol w:w="169"/>
        <w:gridCol w:w="1149"/>
        <w:gridCol w:w="222"/>
        <w:gridCol w:w="120"/>
        <w:gridCol w:w="1399"/>
      </w:tblGrid>
      <w:tr w:rsidR="00000A9B" w:rsidTr="00171049">
        <w:trPr>
          <w:trHeight w:val="97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0A9B" w:rsidRDefault="003C5676">
            <w:pPr>
              <w:pStyle w:val="a8"/>
              <w:rPr>
                <w:rFonts w:ascii="돋움체" w:eastAsia="돋움체" w:cs="돋움체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요양비의 보험급여 기준 및 방법 </w:t>
            </w: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>[별지 제3호서식]</w:t>
            </w:r>
          </w:p>
        </w:tc>
      </w:tr>
      <w:tr w:rsidR="00000A9B" w:rsidTr="00171049">
        <w:trPr>
          <w:trHeight w:val="682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00A9B" w:rsidRDefault="003C5676">
            <w:pPr>
              <w:pStyle w:val="a8"/>
              <w:wordWrap/>
              <w:spacing w:line="240" w:lineRule="auto"/>
              <w:ind w:left="100" w:hanging="100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건강보</w:t>
            </w:r>
            <w:bookmarkStart w:id="0" w:name="_GoBack"/>
            <w:bookmarkEnd w:id="0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험 당뇨병환자 등록 신청서</w:t>
            </w:r>
          </w:p>
        </w:tc>
      </w:tr>
      <w:tr w:rsidR="00000A9B" w:rsidRPr="00AA7695" w:rsidTr="00171049">
        <w:trPr>
          <w:trHeight w:val="144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00A9B" w:rsidRPr="00AA7695" w:rsidRDefault="003C5676" w:rsidP="00AA7695">
            <w:pPr>
              <w:pStyle w:val="a8"/>
              <w:spacing w:line="192" w:lineRule="auto"/>
              <w:ind w:left="270" w:rightChars="115" w:right="230" w:hangingChars="169" w:hanging="270"/>
              <w:rPr>
                <w:rFonts w:ascii="돋움체" w:eastAsia="돋움체" w:cs="돋움체"/>
                <w:spacing w:val="-12"/>
                <w:sz w:val="16"/>
                <w:szCs w:val="16"/>
              </w:rPr>
            </w:pPr>
            <w:r w:rsidRPr="00AA7695">
              <w:rPr>
                <w:rFonts w:ascii="돋움체" w:eastAsia="돋움체" w:cs="돋움체"/>
                <w:kern w:val="0"/>
                <w:sz w:val="16"/>
                <w:szCs w:val="16"/>
              </w:rPr>
              <w:t>※</w:t>
            </w:r>
            <w:r w:rsidRPr="00AA7695">
              <w:rPr>
                <w:rFonts w:ascii="돋움체" w:eastAsia="돋움체" w:cs="돋움체"/>
                <w:kern w:val="0"/>
                <w:sz w:val="16"/>
                <w:szCs w:val="16"/>
              </w:rPr>
              <w:t xml:space="preserve"> 담당의사의 사실 확인일로부터 90일 이내에 공단에 접수한 경우, 환자등록일은 사실 확인일이며, 환자등록일부터 처방전 발행 및 요양비 지급이 가능합니다.</w:t>
            </w:r>
          </w:p>
        </w:tc>
      </w:tr>
      <w:tr w:rsidR="00000A9B" w:rsidTr="00171049">
        <w:trPr>
          <w:trHeight w:val="77"/>
          <w:jc w:val="center"/>
        </w:trPr>
        <w:tc>
          <w:tcPr>
            <w:tcW w:w="8152" w:type="dxa"/>
            <w:gridSpan w:val="9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spacing w:line="192" w:lineRule="auto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유의사항 및 작성방법은 뒤쪽을 참고하여 주시기 바랍니다.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3C5676">
            <w:pPr>
              <w:pStyle w:val="a8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(앞 쪽)</w:t>
            </w:r>
          </w:p>
        </w:tc>
      </w:tr>
      <w:tr w:rsidR="00000A9B" w:rsidTr="00171049">
        <w:trPr>
          <w:trHeight w:val="276"/>
          <w:jc w:val="center"/>
        </w:trPr>
        <w:tc>
          <w:tcPr>
            <w:tcW w:w="1149" w:type="dxa"/>
            <w:vMerge w:val="restart"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①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수진자</w:t>
            </w:r>
          </w:p>
        </w:tc>
        <w:tc>
          <w:tcPr>
            <w:tcW w:w="4256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성명</w:t>
            </w:r>
          </w:p>
        </w:tc>
        <w:tc>
          <w:tcPr>
            <w:tcW w:w="426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주민</w:t>
            </w:r>
            <w:r>
              <w:rPr>
                <w:rFonts w:ascii="돋움체" w:eastAsia="돋움체" w:cs="돋움체"/>
                <w:sz w:val="18"/>
                <w:szCs w:val="18"/>
              </w:rPr>
              <w:t>(외국인)</w:t>
            </w:r>
            <w:r>
              <w:rPr>
                <w:rFonts w:ascii="돋움체" w:eastAsia="돋움체" w:cs="돋움체"/>
              </w:rPr>
              <w:t>등록번호</w:t>
            </w:r>
          </w:p>
        </w:tc>
      </w:tr>
      <w:tr w:rsidR="00000A9B" w:rsidTr="00171049">
        <w:trPr>
          <w:trHeight w:val="276"/>
          <w:jc w:val="center"/>
        </w:trPr>
        <w:tc>
          <w:tcPr>
            <w:tcW w:w="1149" w:type="dxa"/>
            <w:vMerge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4256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전화번호 </w:t>
            </w:r>
            <w:r>
              <w:rPr>
                <w:rFonts w:ascii="돋움체" w:eastAsia="돋움체" w:cs="돋움체"/>
                <w:sz w:val="18"/>
                <w:szCs w:val="18"/>
              </w:rPr>
              <w:t>(자택)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         </w:t>
            </w:r>
            <w:r>
              <w:rPr>
                <w:rFonts w:ascii="돋움체" w:eastAsia="돋움체" w:cs="돋움체"/>
                <w:sz w:val="18"/>
                <w:szCs w:val="18"/>
              </w:rPr>
              <w:t>(휴대전화)</w:t>
            </w:r>
          </w:p>
        </w:tc>
        <w:tc>
          <w:tcPr>
            <w:tcW w:w="426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</w:rPr>
              <w:t>등록결과통보</w:t>
            </w:r>
            <w:r>
              <w:rPr>
                <w:rFonts w:ascii="돋움체" w:eastAsia="돋움체" w:cs="돋움체"/>
                <w:sz w:val="16"/>
                <w:szCs w:val="16"/>
              </w:rPr>
              <w:t>(SMS)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 ] 예    [   ] 아니오</w:t>
            </w:r>
          </w:p>
        </w:tc>
      </w:tr>
      <w:tr w:rsidR="00000A9B" w:rsidTr="00171049">
        <w:trPr>
          <w:trHeight w:val="23"/>
          <w:jc w:val="center"/>
        </w:trPr>
        <w:tc>
          <w:tcPr>
            <w:tcW w:w="9671" w:type="dxa"/>
            <w:gridSpan w:val="11"/>
            <w:tcBorders>
              <w:top w:val="single" w:sz="2" w:space="0" w:color="000000"/>
              <w:left w:val="nil"/>
              <w:bottom w:val="single" w:sz="2" w:space="0" w:color="0D0D0D"/>
              <w:right w:val="nil"/>
              <w:tl2br w:val="nil"/>
              <w:tr2bl w:val="nil"/>
            </w:tcBorders>
            <w:vAlign w:val="center"/>
          </w:tcPr>
          <w:p w:rsidR="00000A9B" w:rsidRDefault="00000A9B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000A9B" w:rsidTr="00171049">
        <w:trPr>
          <w:trHeight w:val="193"/>
          <w:jc w:val="center"/>
        </w:trPr>
        <w:tc>
          <w:tcPr>
            <w:tcW w:w="114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②</w:t>
            </w:r>
          </w:p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요양기관</w:t>
            </w:r>
          </w:p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확인란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5D5D5D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진료과목</w:t>
            </w:r>
          </w:p>
        </w:tc>
        <w:tc>
          <w:tcPr>
            <w:tcW w:w="3149" w:type="dxa"/>
            <w:gridSpan w:val="3"/>
            <w:tcBorders>
              <w:top w:val="single" w:sz="2" w:space="0" w:color="000000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000A9B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진단확인일</w:t>
            </w:r>
          </w:p>
        </w:tc>
        <w:tc>
          <w:tcPr>
            <w:tcW w:w="3059" w:type="dxa"/>
            <w:gridSpan w:val="5"/>
            <w:tcBorders>
              <w:top w:val="single" w:sz="2" w:space="0" w:color="000000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000A9B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</w:p>
        </w:tc>
      </w:tr>
      <w:tr w:rsidR="00000A9B" w:rsidTr="00171049">
        <w:trPr>
          <w:trHeight w:val="207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tcBorders>
              <w:top w:val="single" w:sz="2" w:space="0" w:color="4C4C4C"/>
              <w:left w:val="single" w:sz="2" w:space="0" w:color="5D5D5D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상병명</w:t>
            </w:r>
          </w:p>
        </w:tc>
        <w:tc>
          <w:tcPr>
            <w:tcW w:w="3149" w:type="dxa"/>
            <w:gridSpan w:val="3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000A9B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</w:p>
        </w:tc>
        <w:tc>
          <w:tcPr>
            <w:tcW w:w="1207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상병코드</w:t>
            </w:r>
          </w:p>
        </w:tc>
        <w:tc>
          <w:tcPr>
            <w:tcW w:w="3059" w:type="dxa"/>
            <w:gridSpan w:val="5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000A9B" w:rsidRDefault="00000A9B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</w:p>
        </w:tc>
      </w:tr>
      <w:tr w:rsidR="00000A9B" w:rsidTr="00171049">
        <w:trPr>
          <w:trHeight w:val="324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tcBorders>
              <w:top w:val="single" w:sz="2" w:space="0" w:color="4C4C4C"/>
              <w:left w:val="single" w:sz="2" w:space="0" w:color="5D5D5D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당뇨병 구분</w:t>
            </w:r>
          </w:p>
        </w:tc>
        <w:tc>
          <w:tcPr>
            <w:tcW w:w="7415" w:type="dxa"/>
            <w:gridSpan w:val="9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[   ] 제1형 당뇨병     [   ] 제2형 당뇨병    </w:t>
            </w:r>
          </w:p>
          <w:p w:rsidR="00000A9B" w:rsidRDefault="003C5676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임신 중에 당뇨병으로 진단받은 경우는 별도 환자 등록신청 없이 지원합니다.</w:t>
            </w:r>
          </w:p>
        </w:tc>
      </w:tr>
      <w:tr w:rsidR="00000A9B" w:rsidTr="00171049">
        <w:trPr>
          <w:trHeight w:val="258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vMerge w:val="restart"/>
            <w:tcBorders>
              <w:top w:val="single" w:sz="2" w:space="0" w:color="4C4C4C"/>
              <w:left w:val="single" w:sz="2" w:space="0" w:color="5D5D5D"/>
              <w:bottom w:val="single" w:sz="2" w:space="0" w:color="4C4C4C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제1형 당뇨병</w:t>
            </w:r>
          </w:p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* (1)(2) 동시 만족</w:t>
            </w:r>
          </w:p>
        </w:tc>
        <w:tc>
          <w:tcPr>
            <w:tcW w:w="50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(1)</w:t>
            </w: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6909" w:type="dxa"/>
            <w:gridSpan w:val="8"/>
            <w:tcBorders>
              <w:top w:val="single" w:sz="2" w:space="0" w:color="4C4C4C"/>
              <w:left w:val="nil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다음 중 하나 이상에 해당하는 경우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c-peptide 0.6ng/ml 이하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경구포도당섭취자극(또는 글루카곤 주사, 식사 후 등) 후 1.8ng/ml 이하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24시간 소변 씨펩타이드(C-peptide) 수치가 30</w:t>
            </w:r>
            <w:r>
              <w:rPr>
                <w:rFonts w:ascii="돋움체" w:eastAsia="돋움체" w:cs="돋움체"/>
                <w:sz w:val="18"/>
                <w:szCs w:val="18"/>
              </w:rPr>
              <w:t>μ</w:t>
            </w:r>
            <w:r>
              <w:rPr>
                <w:rFonts w:ascii="돋움체" w:eastAsia="돋움체" w:cs="돋움체"/>
                <w:sz w:val="18"/>
                <w:szCs w:val="18"/>
              </w:rPr>
              <w:t>g/24hr 미만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최초 진단시 당뇨병성케톤산증(DKA)의 병력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60" w:hanging="460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항글루타민산탈탄산효소항체(anti-GAD antibody) 등 췌도 또는 인슐린 등에 대한 자가항체 양성인 경우</w:t>
            </w:r>
          </w:p>
        </w:tc>
      </w:tr>
      <w:tr w:rsidR="00000A9B" w:rsidTr="00171049">
        <w:trPr>
          <w:trHeight w:val="210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vMerge/>
            <w:tcBorders>
              <w:top w:val="single" w:sz="2" w:space="0" w:color="4C4C4C"/>
              <w:left w:val="single" w:sz="2" w:space="0" w:color="5D5D5D"/>
              <w:bottom w:val="single" w:sz="2" w:space="0" w:color="4C4C4C"/>
              <w:right w:val="single" w:sz="2" w:space="0" w:color="4C4C4C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50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(2)</w:t>
            </w:r>
          </w:p>
        </w:tc>
        <w:tc>
          <w:tcPr>
            <w:tcW w:w="6909" w:type="dxa"/>
            <w:gridSpan w:val="8"/>
            <w:tcBorders>
              <w:top w:val="single" w:sz="2" w:space="0" w:color="4C4C4C"/>
              <w:left w:val="nil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ind w:left="460" w:hanging="460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인슐린 투여</w:t>
            </w:r>
          </w:p>
        </w:tc>
      </w:tr>
      <w:tr w:rsidR="00000A9B" w:rsidTr="00171049">
        <w:trPr>
          <w:trHeight w:val="210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vMerge w:val="restart"/>
            <w:tcBorders>
              <w:top w:val="single" w:sz="2" w:space="0" w:color="4C4C4C"/>
              <w:left w:val="single" w:sz="2" w:space="0" w:color="5D5D5D"/>
              <w:bottom w:val="single" w:sz="2" w:space="0" w:color="000000"/>
              <w:right w:val="single" w:sz="2" w:space="0" w:color="4C4C4C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제2형 당뇨병</w:t>
            </w:r>
          </w:p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* (1)(2) 동시 만족</w:t>
            </w:r>
          </w:p>
        </w:tc>
        <w:tc>
          <w:tcPr>
            <w:tcW w:w="50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(1)</w:t>
            </w: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6909" w:type="dxa"/>
            <w:gridSpan w:val="8"/>
            <w:tcBorders>
              <w:top w:val="single" w:sz="2" w:space="0" w:color="4C4C4C"/>
              <w:left w:val="nil"/>
              <w:bottom w:val="single" w:sz="2" w:space="0" w:color="4C4C4C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다음 중 하나 이상에 해당하는 경우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69" w:hanging="469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[  ] 8시간 이상의 공복혈당 </w:t>
            </w:r>
            <w:r>
              <w:rPr>
                <w:rFonts w:ascii="돋움체" w:eastAsia="돋움체" w:cs="돋움체"/>
                <w:sz w:val="18"/>
                <w:szCs w:val="18"/>
              </w:rPr>
              <w:t>≥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126mg/dL 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69" w:hanging="469"/>
              <w:rPr>
                <w:rFonts w:ascii="돋움체" w:eastAsia="돋움체" w:cs="돋움체"/>
                <w:spacing w:val="-9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[  ] </w:t>
            </w:r>
            <w:r>
              <w:rPr>
                <w:rFonts w:ascii="돋움체" w:eastAsia="돋움체" w:cs="돋움체"/>
                <w:spacing w:val="-9"/>
                <w:sz w:val="18"/>
                <w:szCs w:val="18"/>
              </w:rPr>
              <w:t>당뇨병의 전형적인 증상</w:t>
            </w:r>
            <w:r>
              <w:rPr>
                <w:rFonts w:ascii="돋움체" w:eastAsia="돋움체" w:cs="돋움체"/>
                <w:spacing w:val="-8"/>
                <w:sz w:val="16"/>
                <w:szCs w:val="16"/>
              </w:rPr>
              <w:t>(다뇨, 다음, 설명되지 않는 체중감소)</w:t>
            </w:r>
            <w:r>
              <w:rPr>
                <w:rFonts w:ascii="돋움체" w:eastAsia="돋움체" w:cs="돋움체"/>
                <w:spacing w:val="-9"/>
                <w:sz w:val="18"/>
                <w:szCs w:val="18"/>
              </w:rPr>
              <w:t xml:space="preserve">과 임의혈당 </w:t>
            </w:r>
            <w:r>
              <w:rPr>
                <w:rFonts w:ascii="돋움체" w:eastAsia="돋움체" w:cs="돋움체"/>
                <w:spacing w:val="-9"/>
                <w:sz w:val="18"/>
                <w:szCs w:val="18"/>
              </w:rPr>
              <w:t>≥</w:t>
            </w:r>
            <w:r>
              <w:rPr>
                <w:rFonts w:ascii="돋움체" w:eastAsia="돋움체" w:cs="돋움체"/>
                <w:spacing w:val="-9"/>
                <w:sz w:val="18"/>
                <w:szCs w:val="18"/>
              </w:rPr>
              <w:t xml:space="preserve"> 200mg/dL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[  ] 75g 경구당부하검사 후 2시간 혈장 혈당 </w:t>
            </w:r>
            <w:r>
              <w:rPr>
                <w:rFonts w:ascii="돋움체" w:eastAsia="돋움체" w:cs="돋움체"/>
                <w:sz w:val="18"/>
                <w:szCs w:val="18"/>
              </w:rPr>
              <w:t>≥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200mg/dL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[  ] 당화혈색소 </w:t>
            </w:r>
            <w:r>
              <w:rPr>
                <w:rFonts w:ascii="돋움체" w:eastAsia="돋움체" w:cs="돋움체"/>
                <w:sz w:val="18"/>
                <w:szCs w:val="18"/>
              </w:rPr>
              <w:t>≥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6.5%</w:t>
            </w:r>
          </w:p>
        </w:tc>
      </w:tr>
      <w:tr w:rsidR="00000A9B" w:rsidTr="00171049">
        <w:trPr>
          <w:trHeight w:val="441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1107" w:type="dxa"/>
            <w:vMerge/>
            <w:tcBorders>
              <w:top w:val="single" w:sz="2" w:space="0" w:color="4C4C4C"/>
              <w:left w:val="single" w:sz="2" w:space="0" w:color="5D5D5D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506" w:type="dxa"/>
            <w:tcBorders>
              <w:top w:val="single" w:sz="2" w:space="0" w:color="4C4C4C"/>
              <w:left w:val="single" w:sz="2" w:space="0" w:color="4C4C4C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(2)</w:t>
            </w: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6909" w:type="dxa"/>
            <w:gridSpan w:val="8"/>
            <w:tcBorders>
              <w:top w:val="single" w:sz="2" w:space="0" w:color="4C4C4C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ind w:left="460" w:hanging="460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인슐린 투여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60" w:hanging="460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] 인슐린 미투여</w:t>
            </w:r>
            <w:r>
              <w:rPr>
                <w:rFonts w:ascii="돋움체" w:eastAsia="돋움체" w:cs="돋움체"/>
                <w:sz w:val="16"/>
                <w:szCs w:val="16"/>
              </w:rPr>
              <w:t>(만 19세 미만만 해당)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269" w:hanging="26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만 19세 미만(등록신청서 발행일 기준)은 인슐린 투여 여부와 무관하게 등록 가능 </w:t>
            </w:r>
          </w:p>
        </w:tc>
      </w:tr>
      <w:tr w:rsidR="00000A9B" w:rsidTr="00171049">
        <w:trPr>
          <w:trHeight w:val="187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8522" w:type="dxa"/>
            <w:gridSpan w:val="10"/>
            <w:tcBorders>
              <w:top w:val="single" w:sz="2" w:space="0" w:color="00000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bottom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위에 기록한 사항이 사실임을 확인함</w:t>
            </w:r>
          </w:p>
        </w:tc>
      </w:tr>
      <w:tr w:rsidR="00000A9B" w:rsidTr="00171049">
        <w:trPr>
          <w:trHeight w:val="111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8522" w:type="dxa"/>
            <w:gridSpan w:val="10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 년       월      일</w:t>
            </w:r>
          </w:p>
        </w:tc>
      </w:tr>
      <w:tr w:rsidR="00000A9B" w:rsidTr="00171049">
        <w:trPr>
          <w:trHeight w:val="167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2937" w:type="dxa"/>
            <w:gridSpan w:val="3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요양기관명(기호) :</w:t>
            </w:r>
          </w:p>
        </w:tc>
        <w:tc>
          <w:tcPr>
            <w:tcW w:w="418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(                  )  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(요양기관 직인)</w:t>
            </w:r>
          </w:p>
        </w:tc>
      </w:tr>
      <w:tr w:rsidR="00000A9B" w:rsidTr="00171049">
        <w:trPr>
          <w:trHeight w:val="108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2937" w:type="dxa"/>
            <w:gridSpan w:val="3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담당의사 성명(면허번호) :</w:t>
            </w:r>
          </w:p>
        </w:tc>
        <w:tc>
          <w:tcPr>
            <w:tcW w:w="418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(                  )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000A9B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</w:p>
        </w:tc>
      </w:tr>
      <w:tr w:rsidR="00000A9B" w:rsidTr="00171049">
        <w:trPr>
          <w:trHeight w:val="59"/>
          <w:jc w:val="center"/>
        </w:trPr>
        <w:tc>
          <w:tcPr>
            <w:tcW w:w="114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000A9B" w:rsidRDefault="00000A9B" w:rsidP="003C5676">
            <w:pPr>
              <w:wordWrap/>
              <w:spacing w:line="18" w:lineRule="atLeast"/>
            </w:pPr>
          </w:p>
        </w:tc>
        <w:tc>
          <w:tcPr>
            <w:tcW w:w="2937" w:type="dxa"/>
            <w:gridSpan w:val="3"/>
            <w:tcBorders>
              <w:top w:val="nil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전문과목(전문의 자격번호) : </w:t>
            </w:r>
          </w:p>
        </w:tc>
        <w:tc>
          <w:tcPr>
            <w:tcW w:w="418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 (                  )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(서명 또는 인)</w:t>
            </w:r>
          </w:p>
        </w:tc>
      </w:tr>
      <w:tr w:rsidR="00000A9B" w:rsidTr="00171049">
        <w:trPr>
          <w:trHeight w:val="10"/>
          <w:jc w:val="center"/>
        </w:trPr>
        <w:tc>
          <w:tcPr>
            <w:tcW w:w="9671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00A9B" w:rsidRDefault="00000A9B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w w:val="97"/>
                <w:sz w:val="2"/>
                <w:szCs w:val="2"/>
              </w:rPr>
            </w:pPr>
          </w:p>
        </w:tc>
      </w:tr>
      <w:tr w:rsidR="00000A9B" w:rsidTr="00171049">
        <w:trPr>
          <w:trHeight w:val="118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위와 같이 건강보험 당뇨병환자 등록을 신청합니다.</w:t>
            </w:r>
          </w:p>
        </w:tc>
      </w:tr>
      <w:tr w:rsidR="00000A9B" w:rsidTr="00171049">
        <w:trPr>
          <w:trHeight w:val="86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년       월       일</w:t>
            </w:r>
          </w:p>
        </w:tc>
      </w:tr>
      <w:tr w:rsidR="00000A9B" w:rsidTr="00171049">
        <w:trPr>
          <w:trHeight w:val="28"/>
          <w:jc w:val="center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③</w:t>
            </w:r>
            <w:r>
              <w:rPr>
                <w:rFonts w:ascii="돋움체" w:eastAsia="돋움체" w:cs="돋움체"/>
              </w:rPr>
              <w:t xml:space="preserve"> 신청인</w:t>
            </w:r>
          </w:p>
        </w:tc>
        <w:tc>
          <w:tcPr>
            <w:tcW w:w="426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 xml:space="preserve"> (서명 또는 인)</w:t>
            </w:r>
          </w:p>
        </w:tc>
      </w:tr>
      <w:tr w:rsidR="00000A9B" w:rsidTr="00171049">
        <w:trPr>
          <w:trHeight w:val="85"/>
          <w:jc w:val="center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수진자와의 관계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(         )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전화번호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(             )</w:t>
            </w:r>
          </w:p>
        </w:tc>
      </w:tr>
      <w:tr w:rsidR="00000A9B" w:rsidTr="00171049">
        <w:trPr>
          <w:trHeight w:val="52"/>
          <w:jc w:val="center"/>
        </w:trPr>
        <w:tc>
          <w:tcPr>
            <w:tcW w:w="9671" w:type="dxa"/>
            <w:gridSpan w:val="11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국민건강보험공단 이사장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</w:rPr>
              <w:t>귀하</w:t>
            </w:r>
          </w:p>
        </w:tc>
      </w:tr>
      <w:tr w:rsidR="00000A9B" w:rsidTr="00171049">
        <w:trPr>
          <w:trHeight w:val="153"/>
          <w:jc w:val="center"/>
        </w:trPr>
        <w:tc>
          <w:tcPr>
            <w:tcW w:w="9671" w:type="dxa"/>
            <w:gridSpan w:val="11"/>
            <w:tcBorders>
              <w:top w:val="single" w:sz="15" w:space="0" w:color="80808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000A9B" w:rsidRDefault="00000A9B">
            <w:pPr>
              <w:pStyle w:val="a8"/>
              <w:spacing w:line="240" w:lineRule="auto"/>
              <w:rPr>
                <w:rFonts w:ascii="돋움" w:eastAsia="돋움" w:cs="돋움"/>
                <w:sz w:val="8"/>
                <w:szCs w:val="8"/>
              </w:rPr>
            </w:pPr>
          </w:p>
        </w:tc>
      </w:tr>
      <w:tr w:rsidR="00000A9B" w:rsidTr="00171049">
        <w:trPr>
          <w:trHeight w:val="798"/>
          <w:jc w:val="center"/>
        </w:trPr>
        <w:tc>
          <w:tcPr>
            <w:tcW w:w="9671" w:type="dxa"/>
            <w:gridSpan w:val="11"/>
            <w:tcBorders>
              <w:top w:val="single" w:sz="2" w:space="0" w:color="000000"/>
              <w:left w:val="nil"/>
              <w:bottom w:val="single" w:sz="2" w:space="0" w:color="58595B"/>
              <w:right w:val="nil"/>
              <w:tl2br w:val="nil"/>
              <w:tr2bl w:val="nil"/>
            </w:tcBorders>
            <w:vAlign w:val="center"/>
          </w:tcPr>
          <w:p w:rsidR="00000A9B" w:rsidRDefault="003C5676">
            <w:pPr>
              <w:pStyle w:val="a8"/>
              <w:spacing w:line="241" w:lineRule="auto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1.「국민건강보험법」제49조(요양비),「국민건강보험법 시행령」제81조(민감정보 및 고유식별정보의 처리)</w:t>
            </w:r>
          </w:p>
          <w:p w:rsidR="00000A9B" w:rsidRDefault="003C5676">
            <w:pPr>
              <w:pStyle w:val="a8"/>
              <w:spacing w:line="241" w:lineRule="auto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2.「국민건강보험법 시행규칙」제23조(요양비), 요양비의 보험급여 기준 및 방법(보건복지부 고시)</w:t>
            </w:r>
          </w:p>
          <w:p w:rsidR="00000A9B" w:rsidRDefault="003C5676">
            <w:pPr>
              <w:pStyle w:val="a8"/>
              <w:spacing w:line="241" w:lineRule="auto"/>
              <w:ind w:left="395" w:hanging="39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공단은 위 법령 등에서 정하는 소관 업무수행을 위하여 신청인 성명, 신청인 전화번호, 수진자와의 관계, 수진자 성명, </w:t>
            </w:r>
          </w:p>
          <w:p w:rsidR="00000A9B" w:rsidRDefault="003C5676">
            <w:pPr>
              <w:pStyle w:val="a8"/>
              <w:spacing w:line="241" w:lineRule="auto"/>
              <w:ind w:left="395" w:hanging="39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주민(외국인)등록번호,  수진자 전화번호,「요양기관 확인란」에 기록된 개인정보를 수집 ㆍ 이용할 수 있습니다.</w:t>
            </w:r>
          </w:p>
          <w:p w:rsidR="00000A9B" w:rsidRDefault="003C5676">
            <w:pPr>
              <w:pStyle w:val="a8"/>
              <w:spacing w:line="241" w:lineRule="auto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공단이 수집 ㆍ 이용하고 있는 개인정보는 개인정보보호법에 따른 경우에만 제3자에게 제공됩니다.</w:t>
            </w:r>
          </w:p>
        </w:tc>
      </w:tr>
      <w:tr w:rsidR="00000A9B" w:rsidTr="00171049">
        <w:trPr>
          <w:trHeight w:val="40"/>
          <w:jc w:val="center"/>
        </w:trPr>
        <w:tc>
          <w:tcPr>
            <w:tcW w:w="9671" w:type="dxa"/>
            <w:gridSpan w:val="11"/>
            <w:tcBorders>
              <w:top w:val="single" w:sz="2" w:space="0" w:color="58595B"/>
              <w:left w:val="nil"/>
              <w:bottom w:val="single" w:sz="2" w:space="0" w:color="58595B"/>
              <w:right w:val="nil"/>
              <w:tl2br w:val="nil"/>
              <w:tr2bl w:val="nil"/>
            </w:tcBorders>
            <w:vAlign w:val="center"/>
          </w:tcPr>
          <w:p w:rsidR="00000A9B" w:rsidRDefault="00000A9B">
            <w:pPr>
              <w:pStyle w:val="a8"/>
              <w:rPr>
                <w:rFonts w:ascii="돋움체" w:eastAsia="돋움체" w:cs="돋움체"/>
                <w:spacing w:val="-1"/>
                <w:w w:val="98"/>
                <w:sz w:val="4"/>
                <w:szCs w:val="4"/>
              </w:rPr>
            </w:pPr>
          </w:p>
        </w:tc>
      </w:tr>
      <w:tr w:rsidR="00171049" w:rsidTr="0026503F">
        <w:trPr>
          <w:trHeight w:val="317"/>
          <w:jc w:val="center"/>
        </w:trPr>
        <w:tc>
          <w:tcPr>
            <w:tcW w:w="967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71049" w:rsidRDefault="00171049" w:rsidP="0048644F">
            <w:pPr>
              <w:pStyle w:val="a8"/>
              <w:spacing w:line="240" w:lineRule="auto"/>
              <w:ind w:firstLine="117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297mm[백상지(80g/㎡) 또는 중질지(80g/㎡]]</w:t>
            </w:r>
          </w:p>
        </w:tc>
      </w:tr>
      <w:tr w:rsidR="00171049" w:rsidTr="00171049">
        <w:trPr>
          <w:trHeight w:val="132"/>
          <w:jc w:val="center"/>
        </w:trPr>
        <w:tc>
          <w:tcPr>
            <w:tcW w:w="967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bottom"/>
          </w:tcPr>
          <w:p w:rsidR="00171049" w:rsidRDefault="00171049">
            <w:pPr>
              <w:pStyle w:val="a8"/>
              <w:jc w:val="right"/>
              <w:rPr>
                <w:rFonts w:ascii="돋움" w:eastAsia="돋움" w:cs="돋움"/>
                <w:w w:val="95"/>
                <w:sz w:val="22"/>
                <w:szCs w:val="22"/>
              </w:rPr>
            </w:pPr>
          </w:p>
        </w:tc>
      </w:tr>
    </w:tbl>
    <w:p w:rsidR="00000A9B" w:rsidRDefault="00000A9B">
      <w:pPr>
        <w:rPr>
          <w:sz w:val="2"/>
        </w:rPr>
      </w:pPr>
    </w:p>
    <w:p w:rsidR="00000A9B" w:rsidRDefault="00000A9B">
      <w:pPr>
        <w:pStyle w:val="a8"/>
        <w:wordWrap/>
        <w:ind w:left="412" w:hanging="412"/>
        <w:jc w:val="center"/>
        <w:rPr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000A9B" w:rsidTr="003C5676">
        <w:trPr>
          <w:trHeight w:val="135"/>
          <w:jc w:val="center"/>
        </w:trPr>
        <w:tc>
          <w:tcPr>
            <w:tcW w:w="9638" w:type="dxa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</w:tcPr>
          <w:p w:rsidR="00000A9B" w:rsidRDefault="003C5676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(뒤 쪽)</w:t>
            </w:r>
          </w:p>
        </w:tc>
      </w:tr>
      <w:tr w:rsidR="00000A9B" w:rsidTr="003C5676">
        <w:trPr>
          <w:trHeight w:val="311"/>
          <w:jc w:val="center"/>
        </w:trPr>
        <w:tc>
          <w:tcPr>
            <w:tcW w:w="9638" w:type="dxa"/>
            <w:tcBorders>
              <w:top w:val="single" w:sz="15" w:space="0" w:color="80808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000A9B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000A9B" w:rsidTr="003C5676">
        <w:trPr>
          <w:trHeight w:val="112"/>
          <w:jc w:val="center"/>
        </w:trPr>
        <w:tc>
          <w:tcPr>
            <w:tcW w:w="9638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000A9B" w:rsidRDefault="003C5676" w:rsidP="003C5676">
            <w:pPr>
              <w:pStyle w:val="11"/>
              <w:snapToGrid/>
              <w:spacing w:line="18" w:lineRule="atLeast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유의사항</w:t>
            </w:r>
          </w:p>
        </w:tc>
      </w:tr>
      <w:tr w:rsidR="00000A9B" w:rsidTr="003C5676">
        <w:trPr>
          <w:trHeight w:val="807"/>
          <w:jc w:val="center"/>
        </w:trPr>
        <w:tc>
          <w:tcPr>
            <w:tcW w:w="963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ind w:left="135" w:right="100" w:hanging="3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1. 제1형 당뇨병은 반드시 내과ㆍ소아청소년과ㆍ가정의학과 전문의가 발행하여야 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135" w:right="100" w:hanging="35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2.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 xml:space="preserve"> 제2형 당뇨병은 만 19세 이상(당뇨병 소모품 처방일 기준)의 경우 인슐린 미투여시 지원 대상에서 제외됩니다.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318" w:right="100" w:hanging="218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3. 담당의사의 사실 확인일로부터 90일 이내에 공단에 접수한 경우 환자등록일은 사실 확인일로 소급 적용하며, 사실 확인일로부터 90일이 지난 이후 공단에 접수한 경우에는 공단에 방문 신청한 날, 우편 소인이 찍힌 날 또는 팩스를 수신한 날을 환자등록일로 적용합니다. 또한, 처방전 발행 및 요양비 지급은 환자등록일부터 가능합니다.</w:t>
            </w:r>
          </w:p>
        </w:tc>
      </w:tr>
      <w:tr w:rsidR="00000A9B" w:rsidTr="003C5676">
        <w:trPr>
          <w:trHeight w:val="24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000A9B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000A9B" w:rsidTr="003C5676">
        <w:trPr>
          <w:trHeight w:val="172"/>
          <w:jc w:val="center"/>
        </w:trPr>
        <w:tc>
          <w:tcPr>
            <w:tcW w:w="9638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000A9B" w:rsidRDefault="003C5676" w:rsidP="003C5676">
            <w:pPr>
              <w:pStyle w:val="11"/>
              <w:snapToGrid/>
              <w:spacing w:line="18" w:lineRule="atLeast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작성방법</w:t>
            </w:r>
          </w:p>
        </w:tc>
      </w:tr>
      <w:tr w:rsidR="00000A9B" w:rsidTr="003C5676">
        <w:trPr>
          <w:trHeight w:val="1407"/>
          <w:jc w:val="center"/>
        </w:trPr>
        <w:tc>
          <w:tcPr>
            <w:tcW w:w="963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수진자의 성명을 한글로 기재하고, 건강보험증에 기재된 주민등록번호를 기재합니다.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외국인인 경우에는 외국인등록번호(외국국적 동포인 경우에는 국내거소신고번호 포함)를 </w:t>
            </w:r>
            <w:r>
              <w:rPr>
                <w:rFonts w:ascii="돋움체" w:eastAsia="돋움체" w:cs="돋움체"/>
                <w:sz w:val="16"/>
                <w:szCs w:val="16"/>
              </w:rPr>
              <w:t> </w:t>
            </w:r>
            <w:r>
              <w:rPr>
                <w:rFonts w:ascii="돋움체" w:eastAsia="돋움체" w:cs="돋움체"/>
                <w:sz w:val="16"/>
                <w:szCs w:val="16"/>
              </w:rPr>
              <w:t>기재합니다.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자택 및 휴대전화 중 하나를 반드시 기재합니다(휴대전화가 있는 경우 우선적으로 기재)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기재한 휴대전화번호로 등록결과 SMS 수신여부를 기재합니다.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②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요양기관에서 기재하는 항목입니다.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③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신청인은 다음에 해당하는 사람이어야 합니다.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수진자(당뇨병환자)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999" w:right="100" w:hanging="89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가족 : 「민법」제779조에 따른 가족으로 배우자, 직계혈족 및 형제자매이거나 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     생계를 같이하는 직계혈족의 배우자, 배우자의 직계혈족 및 배우자의 형제자매</w:t>
            </w:r>
          </w:p>
        </w:tc>
      </w:tr>
      <w:tr w:rsidR="00000A9B" w:rsidTr="003C5676">
        <w:trPr>
          <w:trHeight w:val="24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000A9B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000A9B" w:rsidTr="003C5676">
        <w:trPr>
          <w:trHeight w:val="266"/>
          <w:jc w:val="center"/>
        </w:trPr>
        <w:tc>
          <w:tcPr>
            <w:tcW w:w="9638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000A9B" w:rsidRDefault="003C5676" w:rsidP="003C5676">
            <w:pPr>
              <w:pStyle w:val="11"/>
              <w:snapToGrid/>
              <w:spacing w:line="18" w:lineRule="atLeast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처리절차</w:t>
            </w:r>
          </w:p>
        </w:tc>
      </w:tr>
      <w:tr w:rsidR="00000A9B" w:rsidTr="003C5676">
        <w:trPr>
          <w:trHeight w:val="1190"/>
          <w:jc w:val="center"/>
        </w:trPr>
        <w:tc>
          <w:tcPr>
            <w:tcW w:w="963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284"/>
              <w:gridCol w:w="1701"/>
              <w:gridCol w:w="458"/>
              <w:gridCol w:w="1526"/>
              <w:gridCol w:w="511"/>
              <w:gridCol w:w="1641"/>
            </w:tblGrid>
            <w:tr w:rsidR="001E08C4" w:rsidRPr="001E08C4" w:rsidTr="001B6650">
              <w:trPr>
                <w:trHeight w:val="448"/>
              </w:trPr>
              <w:tc>
                <w:tcPr>
                  <w:tcW w:w="3375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① 요양기관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46685" cy="612775"/>
                        <wp:effectExtent l="0" t="0" r="0" b="0"/>
                        <wp:docPr id="6" name="그림 6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1852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② 수진자 또는 가족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46685" cy="612775"/>
                        <wp:effectExtent l="0" t="0" r="0" b="0"/>
                        <wp:docPr id="5" name="그림 5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104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80"/>
                      <w:kern w:val="0"/>
                      <w:sz w:val="18"/>
                      <w:szCs w:val="18"/>
                    </w:rPr>
                    <w:t>③ 국민건강보험공단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46685" cy="612775"/>
                        <wp:effectExtent l="0" t="0" r="0" b="0"/>
                        <wp:docPr id="4" name="그림 4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0112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80"/>
                      <w:kern w:val="0"/>
                      <w:sz w:val="18"/>
                      <w:szCs w:val="18"/>
                    </w:rPr>
                    <w:t>④국민건강보험공단</w:t>
                  </w:r>
                </w:p>
              </w:tc>
            </w:tr>
            <w:tr w:rsidR="001E08C4" w:rsidRPr="001E08C4" w:rsidTr="001B6650">
              <w:trPr>
                <w:trHeight w:val="633"/>
              </w:trPr>
              <w:tc>
                <w:tcPr>
                  <w:tcW w:w="3375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</w:t>
                  </w:r>
                  <w:r w:rsidRPr="001E08C4">
                    <w:rPr>
                      <w:rFonts w:ascii="돋움체" w:eastAsia="돋움체" w:hAnsi="돋움체" w:cs="굴림" w:hint="eastAsia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진단 및 신청서(요양기관 확인란) 작성 </w:t>
                  </w:r>
                </w:p>
                <w:p w:rsidR="001E08C4" w:rsidRPr="001E08C4" w:rsidRDefault="001E08C4" w:rsidP="001E08C4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80"/>
                      <w:kern w:val="0"/>
                      <w:sz w:val="18"/>
                      <w:szCs w:val="18"/>
                    </w:rPr>
                    <w:t>▶ 공단에 신청서 제출(요양기관정보마당에 등록)</w:t>
                  </w:r>
                  <w:r w:rsidRPr="001E08C4">
                    <w:rPr>
                      <w:rFonts w:ascii="돋움체" w:eastAsia="돋움체" w:hAnsi="돋움체" w:cs="굴림"/>
                      <w:spacing w:val="-38"/>
                      <w:w w:val="8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8C4" w:rsidRPr="001E08C4" w:rsidRDefault="001E08C4" w:rsidP="001E08C4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신청서 작성 </w:t>
                  </w:r>
                </w:p>
                <w:p w:rsidR="001E08C4" w:rsidRPr="001E08C4" w:rsidRDefault="001E08C4" w:rsidP="001E08C4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공단에 신청서 제출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8C4" w:rsidRPr="001E08C4" w:rsidRDefault="001E08C4" w:rsidP="001E08C4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접수 및 확인</w:t>
                  </w:r>
                </w:p>
              </w:tc>
              <w:tc>
                <w:tcPr>
                  <w:tcW w:w="5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8C4" w:rsidRPr="001E08C4" w:rsidRDefault="001E08C4" w:rsidP="001E08C4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8C4" w:rsidRPr="001E08C4" w:rsidRDefault="001E08C4" w:rsidP="001E08C4">
                  <w:pPr>
                    <w:wordWrap/>
                    <w:spacing w:line="384" w:lineRule="auto"/>
                    <w:ind w:left="208" w:hanging="208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환자 등록 및 관리</w:t>
                  </w:r>
                </w:p>
              </w:tc>
            </w:tr>
          </w:tbl>
          <w:p w:rsidR="00000A9B" w:rsidRDefault="00000A9B" w:rsidP="003C5676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</w:p>
        </w:tc>
      </w:tr>
      <w:tr w:rsidR="001E08C4" w:rsidTr="001E08C4">
        <w:trPr>
          <w:trHeight w:val="208"/>
          <w:jc w:val="center"/>
        </w:trPr>
        <w:tc>
          <w:tcPr>
            <w:tcW w:w="963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1E08C4" w:rsidRPr="001E08C4" w:rsidRDefault="001E08C4" w:rsidP="001E08C4">
            <w:pPr>
              <w:spacing w:line="384" w:lineRule="auto"/>
              <w:jc w:val="both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1E08C4">
              <w:rPr>
                <w:rFonts w:ascii="돋움체" w:eastAsia="돋움체" w:hAnsi="돋움체" w:cs="굴림" w:hint="eastAsia"/>
                <w:kern w:val="0"/>
                <w:sz w:val="16"/>
                <w:szCs w:val="16"/>
              </w:rPr>
              <w:t xml:space="preserve">※ 요양기관에서 요양기관정보마당을 통해 신청서를 직접 등록하는 경우 ②의 절차 불필요 </w:t>
            </w:r>
          </w:p>
          <w:p w:rsidR="001E08C4" w:rsidRPr="001E08C4" w:rsidRDefault="001E08C4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pacing w:val="-5"/>
                <w:w w:val="97"/>
                <w:sz w:val="2"/>
                <w:szCs w:val="2"/>
              </w:rPr>
            </w:pPr>
          </w:p>
        </w:tc>
      </w:tr>
      <w:tr w:rsidR="00000A9B" w:rsidTr="003C5676">
        <w:trPr>
          <w:trHeight w:val="24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000A9B" w:rsidRDefault="00000A9B" w:rsidP="003C5676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000A9B" w:rsidTr="003C5676">
        <w:trPr>
          <w:trHeight w:val="266"/>
          <w:jc w:val="center"/>
        </w:trPr>
        <w:tc>
          <w:tcPr>
            <w:tcW w:w="9638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000A9B" w:rsidRDefault="003C5676" w:rsidP="003C5676">
            <w:pPr>
              <w:pStyle w:val="11"/>
              <w:snapToGrid/>
              <w:spacing w:line="18" w:lineRule="atLeast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당뇨병 소모성 재료 및 당뇨병 관리기기 요양비 지원 안내</w:t>
            </w:r>
          </w:p>
        </w:tc>
      </w:tr>
      <w:tr w:rsidR="00000A9B" w:rsidTr="003C5676">
        <w:trPr>
          <w:trHeight w:val="4275"/>
          <w:jc w:val="center"/>
        </w:trPr>
        <w:tc>
          <w:tcPr>
            <w:tcW w:w="9638" w:type="dxa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000A9B" w:rsidRDefault="003C5676" w:rsidP="003C5676">
            <w:pPr>
              <w:pStyle w:val="a8"/>
              <w:wordWrap/>
              <w:spacing w:line="18" w:lineRule="atLeast"/>
              <w:ind w:left="755" w:hanging="75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1. 당뇨병 소모성 재료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755" w:hanging="75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z w:val="16"/>
                <w:szCs w:val="16"/>
              </w:rPr>
              <w:t>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(지원대상) 인슐린을 투여하는 모든 당뇨병환자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755" w:hanging="75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* 단, 만 19세 미만 및 임신 중인 경우는 인슐린 투여 여부와 무관하게 지원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" w:eastAsia="돋움" w:cs="돋움"/>
                <w:spacing w:val="-2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z w:val="16"/>
                <w:szCs w:val="16"/>
              </w:rPr>
              <w:t>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(지원기준) </w:t>
            </w:r>
            <w:r>
              <w:rPr>
                <w:rFonts w:ascii="돋움" w:eastAsia="돋움" w:cs="돋움"/>
                <w:spacing w:val="-2"/>
                <w:sz w:val="16"/>
                <w:szCs w:val="16"/>
              </w:rPr>
              <w:t>혈당측정검사지, 채혈침(란셋), 인슐린주사기, 인슐린주사바늘(펜니들), 인슐린펌프용 주사기, 인슐린 펌프용 주사바늘에 대해 기준금액 또는 실구입가 중 낮은 금액의 90%를 지원 (차상위 본인부담경감대상자는 100% 지원)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616" w:hanging="616"/>
              <w:rPr>
                <w:rFonts w:ascii="돋움" w:eastAsia="돋움" w:cs="돋움"/>
                <w:spacing w:val="-2"/>
                <w:sz w:val="16"/>
                <w:szCs w:val="16"/>
              </w:rPr>
            </w:pPr>
            <w:r>
              <w:rPr>
                <w:rFonts w:ascii="돋움" w:eastAsia="돋움" w:cs="돋움"/>
                <w:spacing w:val="-2"/>
                <w:sz w:val="16"/>
                <w:szCs w:val="16"/>
              </w:rPr>
              <w:t xml:space="preserve">     </w:t>
            </w:r>
            <w:r>
              <w:rPr>
                <w:rFonts w:ascii="돋움" w:eastAsia="돋움" w:cs="돋움"/>
                <w:spacing w:val="-2"/>
                <w:sz w:val="16"/>
                <w:szCs w:val="16"/>
              </w:rPr>
              <w:t>※</w:t>
            </w:r>
            <w:r>
              <w:rPr>
                <w:rFonts w:ascii="돋움" w:eastAsia="돋움" w:cs="돋움"/>
                <w:spacing w:val="-2"/>
                <w:sz w:val="16"/>
                <w:szCs w:val="16"/>
              </w:rPr>
              <w:t xml:space="preserve"> 연속혈당측정용 전극은 1형 당뇨 환자에 한하며, 기준금액</w:t>
            </w:r>
            <w:r>
              <w:rPr>
                <w:rFonts w:ascii="돋움체" w:eastAsia="돋움체" w:cs="돋움체"/>
                <w:sz w:val="16"/>
                <w:szCs w:val="16"/>
              </w:rPr>
              <w:t>(10,000원/일, 제품별 사용가능일수 고려)</w:t>
            </w:r>
            <w:r>
              <w:rPr>
                <w:rFonts w:ascii="돋움" w:eastAsia="돋움" w:cs="돋움"/>
                <w:spacing w:val="-2"/>
                <w:sz w:val="16"/>
                <w:szCs w:val="16"/>
              </w:rPr>
              <w:t xml:space="preserve"> 또는 실구입가 중 낮은 금액의 70% 지원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</w:p>
          <w:tbl>
            <w:tblPr>
              <w:tblW w:w="0" w:type="auto"/>
              <w:tblInd w:w="3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924"/>
              <w:gridCol w:w="1473"/>
              <w:gridCol w:w="2318"/>
              <w:gridCol w:w="2318"/>
            </w:tblGrid>
            <w:tr w:rsidR="00000A9B" w:rsidTr="003C5676">
              <w:trPr>
                <w:trHeight w:val="135"/>
              </w:trPr>
              <w:tc>
                <w:tcPr>
                  <w:tcW w:w="4470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지원대상자</w:t>
                  </w:r>
                </w:p>
              </w:tc>
              <w:tc>
                <w:tcPr>
                  <w:tcW w:w="4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기준금액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4470" w:type="dxa"/>
                  <w:gridSpan w:val="3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인슐린 투여자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인슐린 미투여자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447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제1형 당뇨병환자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2,500원/일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color w:val="0C0C0C"/>
                      <w:sz w:val="16"/>
                      <w:szCs w:val="16"/>
                    </w:rPr>
                    <w:t>해당사항 없음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10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 xml:space="preserve">제2형 </w:t>
                  </w:r>
                </w:p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 xml:space="preserve">당뇨병환자 </w:t>
                  </w:r>
                </w:p>
              </w:tc>
              <w:tc>
                <w:tcPr>
                  <w:tcW w:w="339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 19세 미만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2,500원/일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1,300원/일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10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9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만19세 이상</w:t>
                  </w:r>
                </w:p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1일 인슐린 투여횟수</w:t>
                  </w:r>
                </w:p>
              </w:tc>
              <w:tc>
                <w:tcPr>
                  <w:tcW w:w="1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1회 투여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 </w:t>
                  </w: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900원/일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해당사항 없음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10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9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2회 투여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1,800원/일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해당사항 없음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10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9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3회이상 투여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2,500원/일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해당사항 없음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447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임신 중 당뇨병환자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2,500원/일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1,300원/일</w:t>
                  </w:r>
                </w:p>
              </w:tc>
            </w:tr>
          </w:tbl>
          <w:p w:rsidR="00000A9B" w:rsidRDefault="00000A9B" w:rsidP="003C5676">
            <w:pPr>
              <w:wordWrap/>
              <w:spacing w:line="18" w:lineRule="atLeast"/>
              <w:rPr>
                <w:sz w:val="2"/>
              </w:rPr>
            </w:pP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2. 당뇨병 관리기기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z w:val="16"/>
                <w:szCs w:val="16"/>
              </w:rPr>
              <w:t>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(지원대상) 제1형 당뇨병 환자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" w:eastAsia="돋움" w:cs="돋움"/>
                <w:spacing w:val="-2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z w:val="16"/>
                <w:szCs w:val="16"/>
              </w:rPr>
              <w:t>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(지원기준) </w:t>
            </w:r>
            <w:r>
              <w:rPr>
                <w:rFonts w:ascii="돋움" w:eastAsia="돋움" w:cs="돋움"/>
                <w:spacing w:val="-2"/>
                <w:sz w:val="16"/>
                <w:szCs w:val="16"/>
              </w:rPr>
              <w:t>기준금액 또는 실구입가 중 낮은 금액의 70% 지원</w:t>
            </w:r>
          </w:p>
          <w:tbl>
            <w:tblPr>
              <w:tblW w:w="0" w:type="auto"/>
              <w:tblInd w:w="33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8"/>
              <w:gridCol w:w="2727"/>
              <w:gridCol w:w="2728"/>
            </w:tblGrid>
            <w:tr w:rsidR="00000A9B" w:rsidTr="003C5676">
              <w:trPr>
                <w:trHeight w:val="135"/>
              </w:trPr>
              <w:tc>
                <w:tcPr>
                  <w:tcW w:w="370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지원대상자</w:t>
                  </w:r>
                </w:p>
              </w:tc>
              <w:tc>
                <w:tcPr>
                  <w:tcW w:w="54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기준금액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370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27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연속혈당측정기</w:t>
                  </w:r>
                </w:p>
              </w:tc>
              <w:tc>
                <w:tcPr>
                  <w:tcW w:w="27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인슐린자동주입기</w:t>
                  </w:r>
                </w:p>
              </w:tc>
            </w:tr>
            <w:tr w:rsidR="00000A9B" w:rsidTr="003C5676">
              <w:trPr>
                <w:trHeight w:val="135"/>
              </w:trPr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제1형 당뇨병환자</w:t>
                  </w:r>
                </w:p>
              </w:tc>
              <w:tc>
                <w:tcPr>
                  <w:tcW w:w="27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15"/>
                    <w:wordWrap/>
                    <w:spacing w:before="0" w:line="18" w:lineRule="atLeast"/>
                    <w:ind w:left="622" w:hanging="622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210,000원/3개월</w:t>
                  </w:r>
                </w:p>
              </w:tc>
              <w:tc>
                <w:tcPr>
                  <w:tcW w:w="27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1,700,000원/개</w:t>
                  </w:r>
                </w:p>
              </w:tc>
            </w:tr>
          </w:tbl>
          <w:p w:rsidR="00000A9B" w:rsidRDefault="00000A9B" w:rsidP="003C5676">
            <w:pPr>
              <w:wordWrap/>
              <w:spacing w:line="18" w:lineRule="atLeast"/>
              <w:rPr>
                <w:sz w:val="2"/>
              </w:rPr>
            </w:pP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</w:t>
            </w:r>
          </w:p>
          <w:p w:rsidR="00000A9B" w:rsidRDefault="003C5676" w:rsidP="003C5676">
            <w:pPr>
              <w:pStyle w:val="a8"/>
              <w:wordWrap/>
              <w:spacing w:line="18" w:lineRule="atLeast"/>
              <w:ind w:left="409" w:hanging="4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3. (지급절차) </w:t>
            </w:r>
          </w:p>
          <w:tbl>
            <w:tblPr>
              <w:tblW w:w="0" w:type="auto"/>
              <w:tblInd w:w="31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26"/>
              <w:gridCol w:w="2133"/>
              <w:gridCol w:w="226"/>
              <w:gridCol w:w="2361"/>
              <w:gridCol w:w="226"/>
              <w:gridCol w:w="1794"/>
            </w:tblGrid>
            <w:tr w:rsidR="00000A9B" w:rsidTr="003C5676">
              <w:trPr>
                <w:trHeight w:val="147"/>
              </w:trPr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BBBBBB"/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  <w:t>요양기관</w:t>
                  </w:r>
                </w:p>
              </w:tc>
              <w:tc>
                <w:tcPr>
                  <w:tcW w:w="226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▶</w:t>
                  </w:r>
                </w:p>
              </w:tc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BBBBBB"/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  <w:t>환자</w:t>
                  </w:r>
                </w:p>
              </w:tc>
              <w:tc>
                <w:tcPr>
                  <w:tcW w:w="226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▶</w:t>
                  </w:r>
                </w:p>
              </w:tc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BBBBBB"/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  <w:t>환자</w:t>
                  </w:r>
                </w:p>
              </w:tc>
              <w:tc>
                <w:tcPr>
                  <w:tcW w:w="226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▶</w:t>
                  </w:r>
                </w:p>
              </w:tc>
              <w:tc>
                <w:tcPr>
                  <w:tcW w:w="1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BBBBBB"/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z w:val="16"/>
                      <w:szCs w:val="16"/>
                    </w:rPr>
                    <w:t>공단</w:t>
                  </w:r>
                </w:p>
              </w:tc>
            </w:tr>
            <w:tr w:rsidR="00000A9B" w:rsidTr="003C5676">
              <w:trPr>
                <w:trHeight w:val="247"/>
              </w:trPr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환자등록신청서(최초1회)</w:t>
                  </w:r>
                </w:p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pacing w:val="-9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/</w:t>
                  </w:r>
                  <w:r>
                    <w:rPr>
                      <w:rFonts w:ascii="돋움체" w:eastAsia="돋움체" w:cs="돋움체"/>
                      <w:spacing w:val="-4"/>
                      <w:sz w:val="16"/>
                      <w:szCs w:val="16"/>
                    </w:rPr>
                    <w:t xml:space="preserve">처방전 </w:t>
                  </w:r>
                  <w:r>
                    <w:rPr>
                      <w:rFonts w:ascii="돋움체" w:eastAsia="돋움체" w:cs="돋움체"/>
                      <w:spacing w:val="-9"/>
                      <w:sz w:val="16"/>
                      <w:szCs w:val="16"/>
                    </w:rPr>
                    <w:t>발급</w:t>
                  </w:r>
                </w:p>
              </w:tc>
              <w:tc>
                <w:tcPr>
                  <w:tcW w:w="226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dotted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pacing w:val="-3"/>
                      <w:sz w:val="16"/>
                      <w:szCs w:val="16"/>
                    </w:rPr>
                    <w:t>소모품 및 관리기기 구입</w:t>
                  </w:r>
                </w:p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pacing w:val="-20"/>
                      <w:sz w:val="16"/>
                      <w:szCs w:val="16"/>
                    </w:rPr>
                    <w:t>* 공단 등록 업소 및 제품 해당</w:t>
                  </w:r>
                </w:p>
              </w:tc>
              <w:tc>
                <w:tcPr>
                  <w:tcW w:w="226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pacing w:val="-10"/>
                      <w:sz w:val="16"/>
                      <w:szCs w:val="16"/>
                    </w:rPr>
                    <w:t>공단에 환자등록신청(최초1회)</w:t>
                  </w:r>
                </w:p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/요양비 청구</w:t>
                  </w:r>
                </w:p>
              </w:tc>
              <w:tc>
                <w:tcPr>
                  <w:tcW w:w="226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000A9B" w:rsidRDefault="00000A9B" w:rsidP="003C5676">
                  <w:pPr>
                    <w:wordWrap/>
                    <w:spacing w:line="18" w:lineRule="atLeast"/>
                  </w:pPr>
                </w:p>
              </w:tc>
              <w:tc>
                <w:tcPr>
                  <w:tcW w:w="1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000A9B" w:rsidRDefault="003C5676" w:rsidP="003C5676">
                  <w:pPr>
                    <w:pStyle w:val="a8"/>
                    <w:wordWrap/>
                    <w:spacing w:line="18" w:lineRule="atLeast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요양비 지급</w:t>
                  </w:r>
                </w:p>
              </w:tc>
            </w:tr>
          </w:tbl>
          <w:p w:rsidR="00000A9B" w:rsidRDefault="00000A9B" w:rsidP="003C5676">
            <w:pPr>
              <w:wordWrap/>
              <w:spacing w:line="18" w:lineRule="atLeast"/>
              <w:rPr>
                <w:sz w:val="2"/>
              </w:rPr>
            </w:pPr>
          </w:p>
          <w:p w:rsidR="00000A9B" w:rsidRDefault="00000A9B" w:rsidP="002420AF">
            <w:pPr>
              <w:pStyle w:val="a8"/>
              <w:wordWrap/>
              <w:spacing w:line="18" w:lineRule="atLeast"/>
              <w:rPr>
                <w:rFonts w:ascii="돋움" w:eastAsia="돋움" w:cs="돋움"/>
                <w:spacing w:val="-2"/>
                <w:sz w:val="16"/>
                <w:szCs w:val="16"/>
              </w:rPr>
            </w:pPr>
          </w:p>
        </w:tc>
      </w:tr>
      <w:tr w:rsidR="00000A9B" w:rsidTr="003C5676">
        <w:trPr>
          <w:trHeight w:val="135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bottom"/>
          </w:tcPr>
          <w:p w:rsidR="00000A9B" w:rsidRDefault="003C5676">
            <w:pPr>
              <w:pStyle w:val="a8"/>
              <w:jc w:val="right"/>
              <w:rPr>
                <w:rFonts w:ascii="돋움" w:eastAsia="돋움" w:cs="돋움"/>
                <w:w w:val="95"/>
                <w:sz w:val="22"/>
                <w:szCs w:val="22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297mm[백상지(80g/㎡) 또는 중질지(80g/㎡]]</w:t>
            </w:r>
          </w:p>
        </w:tc>
      </w:tr>
    </w:tbl>
    <w:p w:rsidR="00000A9B" w:rsidRDefault="00000A9B">
      <w:pPr>
        <w:rPr>
          <w:sz w:val="2"/>
        </w:rPr>
      </w:pPr>
    </w:p>
    <w:p w:rsidR="00000A9B" w:rsidRPr="001E08C4" w:rsidRDefault="00000A9B">
      <w:pPr>
        <w:pStyle w:val="a8"/>
        <w:wordWrap/>
        <w:ind w:left="412" w:hanging="412"/>
        <w:jc w:val="center"/>
        <w:rPr>
          <w:color w:val="0000FF"/>
          <w:sz w:val="2"/>
          <w:szCs w:val="2"/>
        </w:rPr>
      </w:pPr>
    </w:p>
    <w:sectPr w:rsidR="00000A9B" w:rsidRPr="001E08C4">
      <w:endnotePr>
        <w:numFmt w:val="decimal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B8" w:rsidRDefault="004472B8" w:rsidP="001B6650">
      <w:r>
        <w:separator/>
      </w:r>
    </w:p>
  </w:endnote>
  <w:endnote w:type="continuationSeparator" w:id="0">
    <w:p w:rsidR="004472B8" w:rsidRDefault="004472B8" w:rsidP="001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B8" w:rsidRDefault="004472B8" w:rsidP="001B6650">
      <w:r>
        <w:separator/>
      </w:r>
    </w:p>
  </w:footnote>
  <w:footnote w:type="continuationSeparator" w:id="0">
    <w:p w:rsidR="004472B8" w:rsidRDefault="004472B8" w:rsidP="001B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484"/>
    <w:multiLevelType w:val="multilevel"/>
    <w:tmpl w:val="618E2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23E4A"/>
    <w:multiLevelType w:val="multilevel"/>
    <w:tmpl w:val="DBD075BA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A7471"/>
    <w:multiLevelType w:val="multilevel"/>
    <w:tmpl w:val="DE84293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65C32"/>
    <w:multiLevelType w:val="multilevel"/>
    <w:tmpl w:val="507E46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A9B"/>
    <w:rsid w:val="00000A9B"/>
    <w:rsid w:val="00171049"/>
    <w:rsid w:val="001B6650"/>
    <w:rsid w:val="001E08C4"/>
    <w:rsid w:val="002420AF"/>
    <w:rsid w:val="003C5676"/>
    <w:rsid w:val="004472B8"/>
    <w:rsid w:val="0048644F"/>
    <w:rsid w:val="00AA7695"/>
    <w:rsid w:val="00B9299E"/>
    <w:rsid w:val="00E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31F55B-B77E-4218-BEE1-94AF981D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af0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11">
    <w:name w:val="본문(신명조11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15">
    <w:name w:val="본문(휴명15)"/>
    <w:qFormat/>
    <w:pPr>
      <w:widowControl w:val="0"/>
      <w:wordWrap w:val="0"/>
      <w:autoSpaceDE w:val="0"/>
      <w:autoSpaceDN w:val="0"/>
      <w:spacing w:before="40" w:line="249" w:lineRule="auto"/>
      <w:jc w:val="both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styleId="af1">
    <w:name w:val="List Paragraph"/>
    <w:basedOn w:val="a"/>
    <w:uiPriority w:val="99"/>
    <w:locked/>
    <w:rsid w:val="001E08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</dc:creator>
  <cp:lastModifiedBy>user</cp:lastModifiedBy>
  <cp:revision>8</cp:revision>
  <dcterms:created xsi:type="dcterms:W3CDTF">2022-10-13T10:26:00Z</dcterms:created>
  <dcterms:modified xsi:type="dcterms:W3CDTF">2023-01-25T07:24:00Z</dcterms:modified>
</cp:coreProperties>
</file>